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89E468" w14:textId="3BD0FB0E" w:rsidR="00956BBB" w:rsidRDefault="00956BBB" w:rsidP="00956BBB">
      <w:pPr>
        <w:rPr>
          <w:rFonts w:ascii="Times New Roman" w:hAnsi="Times New Roman" w:cs="Times New Roman"/>
          <w:b/>
          <w:bCs/>
          <w:sz w:val="24"/>
          <w:szCs w:val="24"/>
        </w:rPr>
      </w:pPr>
      <w:r w:rsidRPr="003F5B74">
        <w:rPr>
          <w:rFonts w:ascii="Times New Roman" w:hAnsi="Times New Roman" w:cs="Times New Roman"/>
          <w:b/>
          <w:bCs/>
          <w:sz w:val="24"/>
          <w:szCs w:val="24"/>
        </w:rPr>
        <w:t xml:space="preserve">Unit </w:t>
      </w:r>
      <w:r w:rsidR="00976EBD">
        <w:rPr>
          <w:rFonts w:ascii="Times New Roman" w:hAnsi="Times New Roman" w:cs="Times New Roman"/>
          <w:b/>
          <w:bCs/>
          <w:sz w:val="24"/>
          <w:szCs w:val="24"/>
        </w:rPr>
        <w:t>4</w:t>
      </w:r>
      <w:r w:rsidRPr="003F5B74">
        <w:rPr>
          <w:rFonts w:ascii="Times New Roman" w:hAnsi="Times New Roman" w:cs="Times New Roman"/>
          <w:b/>
          <w:bCs/>
          <w:sz w:val="24"/>
          <w:szCs w:val="24"/>
        </w:rPr>
        <w:t xml:space="preserve"> Discussion Board Assignment</w:t>
      </w:r>
      <w:r>
        <w:rPr>
          <w:rFonts w:ascii="Times New Roman" w:hAnsi="Times New Roman" w:cs="Times New Roman"/>
          <w:b/>
          <w:bCs/>
          <w:sz w:val="24"/>
          <w:szCs w:val="24"/>
        </w:rPr>
        <w:t xml:space="preserve"> due – Saturday, </w:t>
      </w:r>
      <w:r w:rsidR="00976EBD">
        <w:rPr>
          <w:rFonts w:ascii="Times New Roman" w:hAnsi="Times New Roman" w:cs="Times New Roman"/>
          <w:b/>
          <w:bCs/>
          <w:sz w:val="24"/>
          <w:szCs w:val="24"/>
        </w:rPr>
        <w:t>February 7</w:t>
      </w:r>
    </w:p>
    <w:p w14:paraId="2289F697" w14:textId="77777777" w:rsidR="00976EBD" w:rsidRPr="00976EBD" w:rsidRDefault="00976EBD" w:rsidP="00956BBB">
      <w:pPr>
        <w:shd w:val="clear" w:color="auto" w:fill="FFFFFF"/>
        <w:rPr>
          <w:rFonts w:ascii="Times New Roman" w:hAnsi="Times New Roman" w:cs="Times New Roman"/>
          <w:b/>
          <w:bCs/>
          <w:sz w:val="24"/>
          <w:szCs w:val="24"/>
        </w:rPr>
      </w:pPr>
      <w:r w:rsidRPr="00976EBD">
        <w:rPr>
          <w:rFonts w:ascii="Times New Roman" w:hAnsi="Times New Roman" w:cs="Times New Roman"/>
          <w:b/>
          <w:bCs/>
          <w:sz w:val="24"/>
          <w:szCs w:val="24"/>
        </w:rPr>
        <w:t>Risk Analysis and Capital Structuring</w:t>
      </w:r>
    </w:p>
    <w:p w14:paraId="020C57B5" w14:textId="617D649E" w:rsidR="00956BBB" w:rsidRPr="003F5B74" w:rsidRDefault="00956BBB" w:rsidP="00956BBB">
      <w:pPr>
        <w:shd w:val="clear" w:color="auto" w:fill="FFFFFF"/>
        <w:rPr>
          <w:rFonts w:ascii="Times New Roman" w:hAnsi="Times New Roman" w:cs="Times New Roman"/>
          <w:sz w:val="24"/>
          <w:szCs w:val="24"/>
          <w:u w:val="single"/>
        </w:rPr>
      </w:pPr>
      <w:r w:rsidRPr="0019052B">
        <w:rPr>
          <w:rFonts w:ascii="Times New Roman" w:hAnsi="Times New Roman" w:cs="Times New Roman"/>
          <w:b/>
          <w:bCs/>
          <w:sz w:val="24"/>
          <w:szCs w:val="24"/>
        </w:rPr>
        <w:t xml:space="preserve">NOT </w:t>
      </w:r>
      <w:r>
        <w:rPr>
          <w:rFonts w:ascii="Times New Roman" w:hAnsi="Times New Roman" w:cs="Times New Roman"/>
          <w:b/>
          <w:bCs/>
          <w:sz w:val="24"/>
          <w:szCs w:val="24"/>
        </w:rPr>
        <w:t xml:space="preserve">an </w:t>
      </w:r>
      <w:r w:rsidRPr="0019052B">
        <w:rPr>
          <w:rFonts w:ascii="Times New Roman" w:hAnsi="Times New Roman" w:cs="Times New Roman"/>
          <w:b/>
          <w:bCs/>
          <w:sz w:val="24"/>
          <w:szCs w:val="24"/>
        </w:rPr>
        <w:t>APA PAPER</w:t>
      </w:r>
      <w:r w:rsidRPr="0019052B">
        <w:rPr>
          <w:rFonts w:ascii="Times New Roman" w:hAnsi="Times New Roman" w:cs="Times New Roman"/>
          <w:sz w:val="24"/>
          <w:szCs w:val="24"/>
        </w:rPr>
        <w:t>. Please discuss and address points that will lead into discussions from students and instructor</w:t>
      </w:r>
      <w:r w:rsidRPr="0019052B">
        <w:rPr>
          <w:rFonts w:ascii="Times New Roman" w:hAnsi="Times New Roman" w:cs="Times New Roman"/>
          <w:b/>
          <w:bCs/>
          <w:sz w:val="24"/>
          <w:szCs w:val="24"/>
          <w:u w:val="single"/>
        </w:rPr>
        <w:t>. Requesting 2 to 3 substantial paragraphs</w:t>
      </w:r>
      <w:r w:rsidRPr="0019052B">
        <w:rPr>
          <w:rFonts w:ascii="Times New Roman" w:hAnsi="Times New Roman" w:cs="Times New Roman"/>
          <w:sz w:val="24"/>
          <w:szCs w:val="24"/>
        </w:rPr>
        <w:t xml:space="preserve"> </w:t>
      </w:r>
      <w:proofErr w:type="gramStart"/>
      <w:r>
        <w:rPr>
          <w:rFonts w:ascii="Times New Roman" w:hAnsi="Times New Roman" w:cs="Times New Roman"/>
          <w:sz w:val="24"/>
          <w:szCs w:val="24"/>
        </w:rPr>
        <w:t>and a</w:t>
      </w:r>
      <w:r w:rsidRPr="0019052B">
        <w:rPr>
          <w:rFonts w:ascii="Times New Roman" w:hAnsi="Times New Roman" w:cs="Times New Roman"/>
          <w:sz w:val="24"/>
          <w:szCs w:val="24"/>
          <w:u w:val="single"/>
        </w:rPr>
        <w:t>lso</w:t>
      </w:r>
      <w:proofErr w:type="gramEnd"/>
      <w:r w:rsidRPr="0019052B">
        <w:rPr>
          <w:rFonts w:ascii="Times New Roman" w:hAnsi="Times New Roman" w:cs="Times New Roman"/>
          <w:sz w:val="24"/>
          <w:szCs w:val="24"/>
          <w:u w:val="single"/>
        </w:rPr>
        <w:t xml:space="preserve"> required will be one to two responses from other comments submitted by instructor and/or students.</w:t>
      </w:r>
      <w:r w:rsidRPr="0019052B">
        <w:rPr>
          <w:rFonts w:ascii="Times New Roman" w:hAnsi="Times New Roman" w:cs="Times New Roman"/>
          <w:sz w:val="24"/>
          <w:szCs w:val="24"/>
        </w:rPr>
        <w:t xml:space="preserve"> </w:t>
      </w:r>
      <w:r w:rsidRPr="003F5B74">
        <w:rPr>
          <w:rFonts w:ascii="Times New Roman" w:hAnsi="Times New Roman" w:cs="Times New Roman"/>
          <w:sz w:val="24"/>
          <w:szCs w:val="24"/>
          <w:highlight w:val="yellow"/>
          <w:u w:val="single"/>
        </w:rPr>
        <w:t>The class is a graduate MBA class in healthcare finances</w:t>
      </w:r>
    </w:p>
    <w:p w14:paraId="2E8D59C7" w14:textId="77777777" w:rsidR="00956BBB" w:rsidRPr="0019052B" w:rsidRDefault="00956BBB" w:rsidP="00956BBB">
      <w:pPr>
        <w:pStyle w:val="NormalWeb"/>
        <w:shd w:val="clear" w:color="auto" w:fill="FFFFFF"/>
        <w:spacing w:before="0" w:beforeAutospacing="0" w:after="240" w:afterAutospacing="0"/>
        <w:rPr>
          <w:color w:val="222222"/>
        </w:rPr>
      </w:pPr>
      <w:r w:rsidRPr="0019052B">
        <w:rPr>
          <w:rStyle w:val="Strong"/>
          <w:color w:val="222222"/>
        </w:rPr>
        <w:t>Unit Objectives</w:t>
      </w:r>
    </w:p>
    <w:p w14:paraId="7FB9E269" w14:textId="77777777" w:rsidR="00956BBB" w:rsidRPr="0019052B" w:rsidRDefault="00956BBB" w:rsidP="00956BBB">
      <w:pPr>
        <w:pStyle w:val="NormalWeb"/>
        <w:shd w:val="clear" w:color="auto" w:fill="FFFFFF"/>
        <w:spacing w:before="0" w:beforeAutospacing="0" w:after="240" w:afterAutospacing="0"/>
        <w:rPr>
          <w:color w:val="222222"/>
        </w:rPr>
      </w:pPr>
      <w:r w:rsidRPr="0019052B">
        <w:rPr>
          <w:rStyle w:val="Emphasis"/>
          <w:color w:val="222222"/>
        </w:rPr>
        <w:t>The topics/objectives for this unit are as follows:</w:t>
      </w:r>
    </w:p>
    <w:p w14:paraId="5AE0F4A9" w14:textId="1C8CDB29" w:rsidR="001624E5" w:rsidRPr="001624E5" w:rsidRDefault="00956BBB" w:rsidP="00CA2F40">
      <w:pPr>
        <w:numPr>
          <w:ilvl w:val="0"/>
          <w:numId w:val="3"/>
        </w:numPr>
        <w:shd w:val="clear" w:color="auto" w:fill="FFFFFF"/>
        <w:spacing w:before="100" w:beforeAutospacing="1" w:after="100" w:afterAutospacing="1" w:line="240" w:lineRule="auto"/>
        <w:rPr>
          <w:rFonts w:ascii="Times New Roman" w:hAnsi="Times New Roman" w:cs="Times New Roman"/>
          <w:sz w:val="24"/>
          <w:szCs w:val="24"/>
        </w:rPr>
      </w:pPr>
      <w:r w:rsidRPr="001624E5">
        <w:rPr>
          <w:rFonts w:ascii="Times New Roman" w:hAnsi="Times New Roman" w:cs="Times New Roman"/>
          <w:sz w:val="24"/>
          <w:szCs w:val="24"/>
        </w:rPr>
        <w:t> </w:t>
      </w:r>
      <w:r w:rsidR="00976EBD" w:rsidRPr="00976EBD">
        <w:rPr>
          <w:rFonts w:ascii="Times New Roman" w:hAnsi="Times New Roman" w:cs="Times New Roman"/>
          <w:sz w:val="24"/>
          <w:szCs w:val="24"/>
        </w:rPr>
        <w:t>Differentiate how healthcare regulations federal, local and state increase the complexity of financial management and decision making.</w:t>
      </w:r>
    </w:p>
    <w:p w14:paraId="68B9830C" w14:textId="716B6743" w:rsidR="00956BBB" w:rsidRPr="0033356A" w:rsidRDefault="00956BBB" w:rsidP="003A7B87">
      <w:pPr>
        <w:shd w:val="clear" w:color="auto" w:fill="FFFFFF"/>
        <w:spacing w:before="100" w:beforeAutospacing="1" w:after="100" w:afterAutospacing="1" w:line="240" w:lineRule="auto"/>
        <w:rPr>
          <w:b/>
          <w:bCs/>
          <w:color w:val="222222"/>
          <w:u w:val="single"/>
        </w:rPr>
      </w:pPr>
      <w:r w:rsidRPr="0033356A">
        <w:rPr>
          <w:b/>
          <w:bCs/>
          <w:color w:val="222222"/>
          <w:highlight w:val="yellow"/>
          <w:u w:val="single"/>
        </w:rPr>
        <w:t>Instructor’s Notes</w:t>
      </w:r>
      <w:r w:rsidRPr="0033356A">
        <w:rPr>
          <w:b/>
          <w:bCs/>
          <w:color w:val="222222"/>
          <w:u w:val="single"/>
        </w:rPr>
        <w:t xml:space="preserve">: </w:t>
      </w:r>
    </w:p>
    <w:p w14:paraId="406561C3" w14:textId="6E5834DB" w:rsidR="0033356A" w:rsidRPr="0033356A" w:rsidRDefault="0033356A" w:rsidP="003A7B87">
      <w:pPr>
        <w:shd w:val="clear" w:color="auto" w:fill="FFFFFF"/>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D</w:t>
      </w:r>
      <w:r w:rsidRPr="0033356A">
        <w:rPr>
          <w:rFonts w:ascii="Times New Roman" w:hAnsi="Times New Roman" w:cs="Times New Roman"/>
          <w:sz w:val="24"/>
          <w:szCs w:val="24"/>
        </w:rPr>
        <w:t>iscuss the characteristic of the recent growth in the healthcare industry.   Healthcare is undergoing significant changes. At times it seems that the changes are daily.  This is due in part to the ACA, technology, federal regulations, and a shift to patient-centered care.  The growth patterns for a new industry as opposed to a new one will be different and good impact the types and direction of its growth.</w:t>
      </w:r>
    </w:p>
    <w:p w14:paraId="2FE5413F" w14:textId="77777777" w:rsidR="00956BBB" w:rsidRPr="00C6393B" w:rsidRDefault="00956BBB" w:rsidP="00956BBB">
      <w:pPr>
        <w:shd w:val="clear" w:color="auto" w:fill="FFFFFF"/>
        <w:spacing w:after="240" w:line="240" w:lineRule="auto"/>
        <w:rPr>
          <w:rFonts w:ascii="Times New Roman" w:eastAsia="Times New Roman" w:hAnsi="Times New Roman" w:cs="Times New Roman"/>
          <w:b/>
          <w:bCs/>
          <w:color w:val="222222"/>
          <w:sz w:val="24"/>
          <w:szCs w:val="24"/>
          <w:highlight w:val="yellow"/>
          <w:u w:val="single"/>
        </w:rPr>
      </w:pPr>
      <w:r w:rsidRPr="00C6393B">
        <w:rPr>
          <w:rFonts w:ascii="Times New Roman" w:eastAsia="Times New Roman" w:hAnsi="Times New Roman" w:cs="Times New Roman"/>
          <w:b/>
          <w:bCs/>
          <w:color w:val="222222"/>
          <w:sz w:val="24"/>
          <w:szCs w:val="24"/>
          <w:highlight w:val="yellow"/>
          <w:u w:val="single"/>
        </w:rPr>
        <w:t>Discussion Question (2-3 substantial paragraphs)</w:t>
      </w:r>
    </w:p>
    <w:p w14:paraId="2D7C59B6" w14:textId="77777777" w:rsidR="00976EBD" w:rsidRPr="00976EBD" w:rsidRDefault="00976EBD" w:rsidP="00976EBD">
      <w:pPr>
        <w:shd w:val="clear" w:color="auto" w:fill="FFFFFF"/>
        <w:spacing w:after="240" w:line="240" w:lineRule="auto"/>
        <w:rPr>
          <w:rFonts w:ascii="Times New Roman" w:hAnsi="Times New Roman" w:cs="Times New Roman"/>
          <w:sz w:val="24"/>
          <w:szCs w:val="24"/>
        </w:rPr>
      </w:pPr>
      <w:r w:rsidRPr="00976EBD">
        <w:rPr>
          <w:rFonts w:ascii="Calibri" w:eastAsia="Times New Roman" w:hAnsi="Calibri" w:cs="Calibri"/>
          <w:color w:val="222222"/>
          <w:sz w:val="20"/>
          <w:szCs w:val="20"/>
        </w:rPr>
        <w:br/>
      </w:r>
      <w:r w:rsidRPr="00976EBD">
        <w:rPr>
          <w:rFonts w:ascii="Times New Roman" w:hAnsi="Times New Roman" w:cs="Times New Roman"/>
          <w:sz w:val="24"/>
          <w:szCs w:val="24"/>
        </w:rPr>
        <w:t>Health care is undergoing significant change on a continual basis, evidenced by recent trends in the industry such as the Affordable Care Act, technological advances, and patient-centered care. Provide your agreement or disagreement with the following statement, and explain the rationale for your position:  </w:t>
      </w:r>
    </w:p>
    <w:p w14:paraId="168A545E" w14:textId="77777777" w:rsidR="00976EBD" w:rsidRPr="00976EBD" w:rsidRDefault="00976EBD" w:rsidP="00976EBD">
      <w:pPr>
        <w:shd w:val="clear" w:color="auto" w:fill="FFFFFF"/>
        <w:spacing w:after="240" w:line="240" w:lineRule="auto"/>
        <w:rPr>
          <w:rFonts w:ascii="Times New Roman" w:hAnsi="Times New Roman" w:cs="Times New Roman"/>
          <w:sz w:val="24"/>
          <w:szCs w:val="24"/>
        </w:rPr>
      </w:pPr>
      <w:r w:rsidRPr="00976EBD">
        <w:rPr>
          <w:rFonts w:ascii="Times New Roman" w:hAnsi="Times New Roman" w:cs="Times New Roman"/>
          <w:sz w:val="24"/>
          <w:szCs w:val="24"/>
        </w:rPr>
        <w:t>“Healthcare is growing–in some ways more like a new industry than like a long-standing one” (Moore, Eyestone, &amp; Coddington, 2014, p. 3). </w:t>
      </w:r>
    </w:p>
    <w:p w14:paraId="11989445" w14:textId="5328757E" w:rsidR="0019052B" w:rsidRPr="00956BBB" w:rsidRDefault="0019052B" w:rsidP="001624E5">
      <w:pPr>
        <w:shd w:val="clear" w:color="auto" w:fill="FFFFFF"/>
        <w:spacing w:after="240" w:line="240" w:lineRule="auto"/>
        <w:rPr>
          <w:rFonts w:ascii="Times New Roman" w:hAnsi="Times New Roman" w:cs="Times New Roman"/>
          <w:color w:val="222222"/>
          <w:sz w:val="24"/>
          <w:szCs w:val="24"/>
          <w:highlight w:val="yellow"/>
          <w:shd w:val="clear" w:color="auto" w:fill="FFFFFF"/>
        </w:rPr>
      </w:pPr>
    </w:p>
    <w:sectPr w:rsidR="0019052B" w:rsidRPr="00956B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FA52B7"/>
    <w:multiLevelType w:val="multilevel"/>
    <w:tmpl w:val="F15CF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A95F7A"/>
    <w:multiLevelType w:val="multilevel"/>
    <w:tmpl w:val="4D68F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7E2348"/>
    <w:multiLevelType w:val="multilevel"/>
    <w:tmpl w:val="87D6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52B"/>
    <w:rsid w:val="001624E5"/>
    <w:rsid w:val="0019052B"/>
    <w:rsid w:val="0033356A"/>
    <w:rsid w:val="003A7B87"/>
    <w:rsid w:val="003F5B74"/>
    <w:rsid w:val="00956BBB"/>
    <w:rsid w:val="00976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589C4"/>
  <w15:chartTrackingRefBased/>
  <w15:docId w15:val="{E025B1B1-199A-41B7-8940-22BF473A4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B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05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052B"/>
    <w:rPr>
      <w:b/>
      <w:bCs/>
    </w:rPr>
  </w:style>
  <w:style w:type="character" w:styleId="Emphasis">
    <w:name w:val="Emphasis"/>
    <w:basedOn w:val="DefaultParagraphFont"/>
    <w:uiPriority w:val="20"/>
    <w:qFormat/>
    <w:rsid w:val="001905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5100582">
      <w:bodyDiv w:val="1"/>
      <w:marLeft w:val="0"/>
      <w:marRight w:val="0"/>
      <w:marTop w:val="0"/>
      <w:marBottom w:val="0"/>
      <w:divBdr>
        <w:top w:val="none" w:sz="0" w:space="0" w:color="auto"/>
        <w:left w:val="none" w:sz="0" w:space="0" w:color="auto"/>
        <w:bottom w:val="none" w:sz="0" w:space="0" w:color="auto"/>
        <w:right w:val="none" w:sz="0" w:space="0" w:color="auto"/>
      </w:divBdr>
      <w:divsChild>
        <w:div w:id="423767264">
          <w:marLeft w:val="-225"/>
          <w:marRight w:val="-225"/>
          <w:marTop w:val="0"/>
          <w:marBottom w:val="0"/>
          <w:divBdr>
            <w:top w:val="none" w:sz="0" w:space="0" w:color="auto"/>
            <w:left w:val="none" w:sz="0" w:space="0" w:color="auto"/>
            <w:bottom w:val="none" w:sz="0" w:space="0" w:color="auto"/>
            <w:right w:val="none" w:sz="0" w:space="0" w:color="auto"/>
          </w:divBdr>
        </w:div>
      </w:divsChild>
    </w:div>
    <w:div w:id="919559926">
      <w:bodyDiv w:val="1"/>
      <w:marLeft w:val="0"/>
      <w:marRight w:val="0"/>
      <w:marTop w:val="0"/>
      <w:marBottom w:val="0"/>
      <w:divBdr>
        <w:top w:val="none" w:sz="0" w:space="0" w:color="auto"/>
        <w:left w:val="none" w:sz="0" w:space="0" w:color="auto"/>
        <w:bottom w:val="none" w:sz="0" w:space="0" w:color="auto"/>
        <w:right w:val="none" w:sz="0" w:space="0" w:color="auto"/>
      </w:divBdr>
    </w:div>
    <w:div w:id="990594786">
      <w:bodyDiv w:val="1"/>
      <w:marLeft w:val="0"/>
      <w:marRight w:val="0"/>
      <w:marTop w:val="0"/>
      <w:marBottom w:val="0"/>
      <w:divBdr>
        <w:top w:val="none" w:sz="0" w:space="0" w:color="auto"/>
        <w:left w:val="none" w:sz="0" w:space="0" w:color="auto"/>
        <w:bottom w:val="none" w:sz="0" w:space="0" w:color="auto"/>
        <w:right w:val="none" w:sz="0" w:space="0" w:color="auto"/>
      </w:divBdr>
    </w:div>
    <w:div w:id="1380589859">
      <w:bodyDiv w:val="1"/>
      <w:marLeft w:val="0"/>
      <w:marRight w:val="0"/>
      <w:marTop w:val="0"/>
      <w:marBottom w:val="0"/>
      <w:divBdr>
        <w:top w:val="none" w:sz="0" w:space="0" w:color="auto"/>
        <w:left w:val="none" w:sz="0" w:space="0" w:color="auto"/>
        <w:bottom w:val="none" w:sz="0" w:space="0" w:color="auto"/>
        <w:right w:val="none" w:sz="0" w:space="0" w:color="auto"/>
      </w:divBdr>
    </w:div>
    <w:div w:id="167033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232</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4</cp:revision>
  <dcterms:created xsi:type="dcterms:W3CDTF">2021-02-03T01:17:00Z</dcterms:created>
  <dcterms:modified xsi:type="dcterms:W3CDTF">2021-02-05T01:23:00Z</dcterms:modified>
</cp:coreProperties>
</file>